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1AC7" w14:textId="77777777" w:rsidR="009F1A94" w:rsidRPr="001B6922" w:rsidRDefault="009F1A94" w:rsidP="009F1A9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1B6922">
        <w:rPr>
          <w:rFonts w:ascii="Times New Roman" w:hAnsi="Times New Roman" w:cs="Times New Roman"/>
          <w:szCs w:val="24"/>
        </w:rPr>
        <w:t>APSTIPRINU:</w:t>
      </w:r>
    </w:p>
    <w:p w14:paraId="59D118BC" w14:textId="6597EE6C" w:rsidR="009F1A94" w:rsidRPr="001B6922" w:rsidRDefault="00DB4531" w:rsidP="009F1A94">
      <w:pPr>
        <w:spacing w:after="0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Mārupes</w:t>
      </w:r>
      <w:proofErr w:type="spellEnd"/>
      <w:r w:rsidR="009F1A94" w:rsidRPr="001B692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1A94" w:rsidRPr="001B6922">
        <w:rPr>
          <w:rFonts w:ascii="Times New Roman" w:hAnsi="Times New Roman" w:cs="Times New Roman"/>
          <w:szCs w:val="24"/>
        </w:rPr>
        <w:t>novada</w:t>
      </w:r>
      <w:proofErr w:type="spellEnd"/>
      <w:r w:rsidR="009F1A94" w:rsidRPr="001B692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1A94" w:rsidRPr="001B6922">
        <w:rPr>
          <w:rFonts w:ascii="Times New Roman" w:hAnsi="Times New Roman" w:cs="Times New Roman"/>
          <w:szCs w:val="24"/>
        </w:rPr>
        <w:t>pašvaldības</w:t>
      </w:r>
      <w:proofErr w:type="spellEnd"/>
    </w:p>
    <w:p w14:paraId="45AED956" w14:textId="77777777" w:rsidR="009F1A94" w:rsidRPr="001B6922" w:rsidRDefault="009F1A94" w:rsidP="009F1A9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1B6922">
        <w:rPr>
          <w:rFonts w:ascii="Times New Roman" w:hAnsi="Times New Roman" w:cs="Times New Roman"/>
          <w:szCs w:val="24"/>
        </w:rPr>
        <w:t xml:space="preserve">Salas </w:t>
      </w:r>
      <w:proofErr w:type="spellStart"/>
      <w:r w:rsidRPr="001B6922">
        <w:rPr>
          <w:rFonts w:ascii="Times New Roman" w:hAnsi="Times New Roman" w:cs="Times New Roman"/>
          <w:szCs w:val="24"/>
        </w:rPr>
        <w:t>sākumskola</w:t>
      </w:r>
      <w:proofErr w:type="spellEnd"/>
    </w:p>
    <w:p w14:paraId="5FD48771" w14:textId="77777777" w:rsidR="009F1A94" w:rsidRPr="001B6922" w:rsidRDefault="009F1A94" w:rsidP="009F1A94">
      <w:pPr>
        <w:spacing w:after="0"/>
        <w:jc w:val="right"/>
        <w:rPr>
          <w:rFonts w:ascii="Times New Roman" w:hAnsi="Times New Roman" w:cs="Times New Roman"/>
          <w:szCs w:val="24"/>
        </w:rPr>
      </w:pPr>
      <w:proofErr w:type="spellStart"/>
      <w:r w:rsidRPr="001B6922">
        <w:rPr>
          <w:rFonts w:ascii="Times New Roman" w:hAnsi="Times New Roman" w:cs="Times New Roman"/>
          <w:szCs w:val="24"/>
        </w:rPr>
        <w:t>direktore</w:t>
      </w:r>
      <w:proofErr w:type="spellEnd"/>
      <w:r w:rsidRPr="001B6922">
        <w:rPr>
          <w:rFonts w:ascii="Times New Roman" w:hAnsi="Times New Roman" w:cs="Times New Roman"/>
          <w:szCs w:val="24"/>
        </w:rPr>
        <w:t>: __________</w:t>
      </w:r>
      <w:proofErr w:type="spellStart"/>
      <w:proofErr w:type="gramStart"/>
      <w:r w:rsidRPr="001B6922">
        <w:rPr>
          <w:rFonts w:ascii="Times New Roman" w:hAnsi="Times New Roman" w:cs="Times New Roman"/>
          <w:szCs w:val="24"/>
        </w:rPr>
        <w:t>N.Priedīte</w:t>
      </w:r>
      <w:proofErr w:type="spellEnd"/>
      <w:proofErr w:type="gramEnd"/>
    </w:p>
    <w:p w14:paraId="775CD3A9" w14:textId="77777777" w:rsidR="009F1A94" w:rsidRPr="001B6922" w:rsidRDefault="009F1A94" w:rsidP="009F1A94">
      <w:pPr>
        <w:rPr>
          <w:rFonts w:ascii="Times New Roman" w:hAnsi="Times New Roman" w:cs="Times New Roman"/>
          <w:szCs w:val="24"/>
        </w:rPr>
      </w:pPr>
    </w:p>
    <w:p w14:paraId="3F3103E3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</w:p>
    <w:p w14:paraId="566F014B" w14:textId="4658F231" w:rsidR="009F1A94" w:rsidRPr="001B6922" w:rsidRDefault="001B6922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sz w:val="24"/>
          <w:szCs w:val="24"/>
        </w:rPr>
        <w:t>Mārupes</w:t>
      </w:r>
      <w:proofErr w:type="spellEnd"/>
      <w:r w:rsidR="009F1A94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94" w:rsidRPr="001B6922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9F1A94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94" w:rsidRPr="001B6922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</w:p>
    <w:p w14:paraId="7B916E50" w14:textId="77777777" w:rsidR="009F1A94" w:rsidRPr="001B6922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922">
        <w:rPr>
          <w:rFonts w:ascii="Times New Roman" w:hAnsi="Times New Roman" w:cs="Times New Roman"/>
          <w:b/>
          <w:sz w:val="24"/>
          <w:szCs w:val="24"/>
        </w:rPr>
        <w:t xml:space="preserve">Salas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sākumskolas</w:t>
      </w:r>
      <w:proofErr w:type="spellEnd"/>
    </w:p>
    <w:p w14:paraId="1541EBA0" w14:textId="77777777" w:rsidR="009F1A94" w:rsidRPr="001B6922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sz w:val="24"/>
          <w:szCs w:val="24"/>
        </w:rPr>
        <w:t>interešu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nodarbība</w:t>
      </w:r>
      <w:proofErr w:type="spellEnd"/>
    </w:p>
    <w:p w14:paraId="1CF916A5" w14:textId="77777777" w:rsidR="009F1A94" w:rsidRPr="001B6922" w:rsidRDefault="000738A2" w:rsidP="009F1A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8"/>
          <w:szCs w:val="24"/>
        </w:rPr>
        <w:t>Orientēšanās</w:t>
      </w:r>
      <w:proofErr w:type="spellEnd"/>
      <w:r w:rsidRPr="001B692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8"/>
          <w:szCs w:val="24"/>
        </w:rPr>
        <w:t>pulciņš</w:t>
      </w:r>
      <w:proofErr w:type="spellEnd"/>
    </w:p>
    <w:p w14:paraId="1AE6704A" w14:textId="77777777" w:rsidR="009F1A94" w:rsidRPr="001B6922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E9124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Mērķauditorija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: </w:t>
      </w:r>
      <w:r w:rsidR="000738A2" w:rsidRPr="001B6922">
        <w:rPr>
          <w:rFonts w:ascii="Times New Roman" w:hAnsi="Times New Roman" w:cs="Times New Roman"/>
          <w:sz w:val="24"/>
          <w:szCs w:val="24"/>
        </w:rPr>
        <w:t xml:space="preserve">3.-6. </w:t>
      </w:r>
      <w:proofErr w:type="spellStart"/>
      <w:r w:rsidR="000738A2" w:rsidRPr="001B6922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14:paraId="4DC2C5C7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apjoms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: </w:t>
      </w:r>
      <w:r w:rsidR="000738A2" w:rsidRPr="001B692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738A2" w:rsidRPr="001B6922">
        <w:rPr>
          <w:rFonts w:ascii="Times New Roman" w:hAnsi="Times New Roman" w:cs="Times New Roman"/>
          <w:sz w:val="24"/>
          <w:szCs w:val="24"/>
        </w:rPr>
        <w:t>stunda</w:t>
      </w:r>
      <w:proofErr w:type="spellEnd"/>
      <w:r w:rsidR="000738A2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8A2" w:rsidRPr="001B6922">
        <w:rPr>
          <w:rFonts w:ascii="Times New Roman" w:hAnsi="Times New Roman" w:cs="Times New Roman"/>
          <w:sz w:val="24"/>
          <w:szCs w:val="24"/>
        </w:rPr>
        <w:t>nedēļā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A49DF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38A2" w:rsidRPr="001B692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0738A2" w:rsidRPr="001B6922">
        <w:rPr>
          <w:rFonts w:ascii="Times New Roman" w:hAnsi="Times New Roman" w:cs="Times New Roman"/>
          <w:sz w:val="24"/>
          <w:szCs w:val="24"/>
        </w:rPr>
        <w:t>eptembris</w:t>
      </w:r>
      <w:proofErr w:type="spellEnd"/>
      <w:r w:rsidR="000738A2" w:rsidRPr="001B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38A2" w:rsidRPr="001B6922">
        <w:rPr>
          <w:rFonts w:ascii="Times New Roman" w:hAnsi="Times New Roman" w:cs="Times New Roman"/>
          <w:sz w:val="24"/>
          <w:szCs w:val="24"/>
        </w:rPr>
        <w:t>maijs</w:t>
      </w:r>
      <w:proofErr w:type="spellEnd"/>
    </w:p>
    <w:p w14:paraId="2560BD0A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īstenotājs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autors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738A2" w:rsidRPr="001B6922">
        <w:rPr>
          <w:rFonts w:ascii="Times New Roman" w:hAnsi="Times New Roman" w:cs="Times New Roman"/>
          <w:b/>
          <w:sz w:val="24"/>
          <w:szCs w:val="24"/>
        </w:rPr>
        <w:t>Ildze</w:t>
      </w:r>
      <w:proofErr w:type="spellEnd"/>
      <w:r w:rsidR="000738A2"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8A2" w:rsidRPr="001B6922">
        <w:rPr>
          <w:rFonts w:ascii="Times New Roman" w:hAnsi="Times New Roman" w:cs="Times New Roman"/>
          <w:b/>
          <w:sz w:val="24"/>
          <w:szCs w:val="24"/>
        </w:rPr>
        <w:t>Straume</w:t>
      </w:r>
      <w:proofErr w:type="spellEnd"/>
    </w:p>
    <w:p w14:paraId="0B40F7FC" w14:textId="77777777" w:rsidR="00DC59BA" w:rsidRPr="001B6922" w:rsidRDefault="009F1A94" w:rsidP="00DC5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apraksts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>:</w:t>
      </w:r>
      <w:r w:rsidR="000738A2"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pulciņš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paredzēts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pamatu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apgūšanai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Kartes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lasīšana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izpratne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kompasa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lietošana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mēroga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jēdziena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apgūšana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daļa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prasmēm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skolēni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apgūst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nodarbībās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Fiziski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aktīva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darbošanās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svaigā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gaisā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kombinācijā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koncentrēšanos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konkrētu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uzdevumu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ļauj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patstāvīgi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pieņemt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lēmumus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abstrakto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domāšanu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atmiņas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uzlabošanos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fizisko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spēju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attīstību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>.</w:t>
      </w:r>
    </w:p>
    <w:p w14:paraId="56763FBC" w14:textId="77777777" w:rsidR="00DC59BA" w:rsidRPr="001B6922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nepieciešamības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pamatojums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77EA30" w14:textId="77777777" w:rsidR="009F1A94" w:rsidRPr="001B6922" w:rsidRDefault="00DC59BA" w:rsidP="009F1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ļauj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skolēniem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apvienot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fizisku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aktivitāti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daudzu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noderīgu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kompetenču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apgūšanu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kartes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lasīšana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apvidū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dažādu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dabas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tipu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iepazīšana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dabā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pastāvīga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lēmumu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pieņemšana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individuāls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darbs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sadarbība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sz w:val="24"/>
          <w:szCs w:val="24"/>
        </w:rPr>
        <w:t>komandā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FF394" w14:textId="77777777" w:rsidR="009F1A94" w:rsidRPr="001B6922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mērķis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>:</w:t>
      </w:r>
    </w:p>
    <w:p w14:paraId="3C103AD3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>Apgūt orientēšanās pamatus</w:t>
      </w:r>
    </w:p>
    <w:p w14:paraId="55AD841F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>Raisīt interesi par orientēšanās sportu kā veselīgu un interesantu nodarbi</w:t>
      </w:r>
    </w:p>
    <w:p w14:paraId="7CB2806F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B6922">
        <w:rPr>
          <w:rFonts w:ascii="Times New Roman" w:hAnsi="Times New Roman" w:cs="Times New Roman"/>
          <w:b/>
          <w:sz w:val="24"/>
          <w:szCs w:val="24"/>
          <w:lang w:val="lv-LV"/>
        </w:rPr>
        <w:t>Programmas īstenošanas uzdevumi</w:t>
      </w:r>
      <w:r w:rsidRPr="001B6922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6F62718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>Iemācīties pazīt karti un tajā attēlotos objektus un apzīmējumus</w:t>
      </w:r>
    </w:p>
    <w:p w14:paraId="0C46BED4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>Apgūt kompasa lietošanu un mēroga jēdzienu</w:t>
      </w:r>
    </w:p>
    <w:p w14:paraId="11138F34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 xml:space="preserve">Iemācīties noteikt savu atrašanās vietu kartē un izplānot ceļu </w:t>
      </w:r>
    </w:p>
    <w:p w14:paraId="36697C9B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>Iemācīties veikt vienkāršas distances pēc kartes gan pilsētvidē, gan mežā, gan telpās</w:t>
      </w:r>
    </w:p>
    <w:p w14:paraId="07DE216D" w14:textId="77777777" w:rsidR="00DC59BA" w:rsidRPr="001B6922" w:rsidRDefault="00DC59BA" w:rsidP="00DC59BA">
      <w:pPr>
        <w:pStyle w:val="Sarakstarindkopa1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B6922">
        <w:rPr>
          <w:rFonts w:ascii="Times New Roman" w:hAnsi="Times New Roman"/>
          <w:sz w:val="24"/>
          <w:szCs w:val="24"/>
        </w:rPr>
        <w:t>Piedalīties skolēniem piemērotās orientēšanās sacensībās</w:t>
      </w:r>
    </w:p>
    <w:p w14:paraId="6FB50147" w14:textId="77777777" w:rsidR="009F1A94" w:rsidRPr="001B6922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r w:rsidRPr="001B6922">
        <w:rPr>
          <w:rFonts w:ascii="Times New Roman" w:hAnsi="Times New Roman" w:cs="Times New Roman"/>
          <w:sz w:val="24"/>
          <w:szCs w:val="24"/>
          <w:lang w:val="lv-LV"/>
        </w:rPr>
        <w:t>P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metodes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>:</w:t>
      </w:r>
      <w:r w:rsidR="00DC59BA"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teorētiskās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praktiskās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="00DC59BA" w:rsidRPr="001B6922">
        <w:rPr>
          <w:rFonts w:ascii="Times New Roman" w:hAnsi="Times New Roman" w:cs="Times New Roman"/>
          <w:b/>
          <w:sz w:val="24"/>
          <w:szCs w:val="24"/>
        </w:rPr>
        <w:t>.</w:t>
      </w:r>
    </w:p>
    <w:p w14:paraId="0DFEE0DB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  <w:r w:rsidRPr="001B6922">
        <w:rPr>
          <w:rFonts w:ascii="Times New Roman" w:hAnsi="Times New Roman" w:cs="Times New Roman"/>
          <w:b/>
          <w:sz w:val="24"/>
          <w:szCs w:val="24"/>
          <w:lang w:val="lv-LV"/>
        </w:rPr>
        <w:t>Sasniedzamais rezultāts(i):</w:t>
      </w:r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skolēni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fiziski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skolēni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apguvuši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orientēties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kartes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pilsētvidē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mežā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saprot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mēroga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jēdzienu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spēj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novērtēt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veicamo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attālumu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kartes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plānot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ceļu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konkrētam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objektam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realizēt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BA" w:rsidRPr="001B6922">
        <w:rPr>
          <w:rFonts w:ascii="Times New Roman" w:hAnsi="Times New Roman" w:cs="Times New Roman"/>
          <w:sz w:val="24"/>
          <w:szCs w:val="24"/>
        </w:rPr>
        <w:t>plānu</w:t>
      </w:r>
      <w:proofErr w:type="spellEnd"/>
      <w:r w:rsidR="00DC59BA" w:rsidRPr="001B6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Spēj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pastāvīgi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vecumam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atbilstošu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05" w:rsidRPr="001B6922">
        <w:rPr>
          <w:rFonts w:ascii="Times New Roman" w:hAnsi="Times New Roman" w:cs="Times New Roman"/>
          <w:sz w:val="24"/>
          <w:szCs w:val="24"/>
        </w:rPr>
        <w:t>distanci</w:t>
      </w:r>
      <w:proofErr w:type="spellEnd"/>
      <w:r w:rsidR="003B6705" w:rsidRPr="001B6922">
        <w:rPr>
          <w:rFonts w:ascii="Times New Roman" w:hAnsi="Times New Roman" w:cs="Times New Roman"/>
          <w:sz w:val="24"/>
          <w:szCs w:val="24"/>
        </w:rPr>
        <w:t>.</w:t>
      </w:r>
    </w:p>
    <w:p w14:paraId="0604DFF1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Atgriezeniskā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saite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Prieks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paveikto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stipra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veselība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Bērni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vērtēti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darbojas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savām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brīža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prasmēm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502DD" w:rsidRPr="001B6922">
        <w:rPr>
          <w:rFonts w:ascii="Times New Roman" w:hAnsi="Times New Roman" w:cs="Times New Roman"/>
          <w:sz w:val="24"/>
          <w:szCs w:val="24"/>
        </w:rPr>
        <w:t>tempam</w:t>
      </w:r>
      <w:proofErr w:type="spellEnd"/>
      <w:r w:rsidR="005502DD" w:rsidRPr="001B6922">
        <w:rPr>
          <w:rFonts w:ascii="Times New Roman" w:hAnsi="Times New Roman" w:cs="Times New Roman"/>
          <w:sz w:val="24"/>
          <w:szCs w:val="24"/>
        </w:rPr>
        <w:t>.</w:t>
      </w:r>
      <w:r w:rsidR="005502DD"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0FE4BD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0C6E55F" w14:textId="77777777" w:rsidR="009F1A94" w:rsidRPr="001B6922" w:rsidRDefault="009F1A94" w:rsidP="009F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tematiskais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plāns</w:t>
      </w:r>
      <w:proofErr w:type="spellEnd"/>
      <w:r w:rsidRPr="001B6922">
        <w:rPr>
          <w:rFonts w:ascii="Times New Roman" w:hAnsi="Times New Roman" w:cs="Times New Roman"/>
          <w:sz w:val="24"/>
          <w:szCs w:val="24"/>
        </w:rPr>
        <w:t>.</w:t>
      </w:r>
    </w:p>
    <w:p w14:paraId="195A6EFE" w14:textId="77777777" w:rsidR="009F1A94" w:rsidRPr="001B6922" w:rsidRDefault="009F1A94" w:rsidP="009F1A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2551"/>
        <w:gridCol w:w="3402"/>
        <w:gridCol w:w="1530"/>
      </w:tblGrid>
      <w:tr w:rsidR="009F1A94" w:rsidRPr="001B6922" w14:paraId="16D25CD6" w14:textId="77777777" w:rsidTr="009F1A94">
        <w:tc>
          <w:tcPr>
            <w:tcW w:w="2247" w:type="dxa"/>
          </w:tcPr>
          <w:p w14:paraId="3D60B4F4" w14:textId="77777777" w:rsidR="009F1A94" w:rsidRPr="001B6922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  <w:proofErr w:type="spellEnd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2551" w:type="dxa"/>
          </w:tcPr>
          <w:p w14:paraId="420AD4B3" w14:textId="77777777" w:rsidR="009F1A94" w:rsidRPr="001B6922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Tēmas</w:t>
            </w:r>
            <w:proofErr w:type="spellEnd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402" w:type="dxa"/>
          </w:tcPr>
          <w:p w14:paraId="348EAB9F" w14:textId="77777777" w:rsidR="009F1A94" w:rsidRPr="001B6922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Tēmas</w:t>
            </w:r>
            <w:proofErr w:type="spellEnd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izklāsts</w:t>
            </w:r>
            <w:proofErr w:type="spellEnd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saturs</w:t>
            </w:r>
            <w:proofErr w:type="spellEnd"/>
          </w:p>
        </w:tc>
        <w:tc>
          <w:tcPr>
            <w:tcW w:w="1530" w:type="dxa"/>
          </w:tcPr>
          <w:p w14:paraId="605ACF5F" w14:textId="77777777" w:rsidR="009F1A94" w:rsidRPr="001B6922" w:rsidRDefault="009F1A94" w:rsidP="003B5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Nod.  </w:t>
            </w:r>
            <w:proofErr w:type="spellStart"/>
            <w:r w:rsidRPr="001B6922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  <w:proofErr w:type="spellEnd"/>
          </w:p>
        </w:tc>
      </w:tr>
      <w:tr w:rsidR="009F1A94" w:rsidRPr="001B6922" w14:paraId="28EFE900" w14:textId="77777777" w:rsidTr="009F1A94">
        <w:tc>
          <w:tcPr>
            <w:tcW w:w="2247" w:type="dxa"/>
          </w:tcPr>
          <w:p w14:paraId="1F4031BF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  <w:proofErr w:type="spellEnd"/>
          </w:p>
        </w:tc>
        <w:tc>
          <w:tcPr>
            <w:tcW w:w="2551" w:type="dxa"/>
          </w:tcPr>
          <w:p w14:paraId="7CC1221B" w14:textId="77777777" w:rsidR="009F1A94" w:rsidRPr="001B6922" w:rsidRDefault="007B6244" w:rsidP="007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Ievads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</w:p>
        </w:tc>
        <w:tc>
          <w:tcPr>
            <w:tcW w:w="3402" w:type="dxa"/>
          </w:tcPr>
          <w:p w14:paraId="18466F14" w14:textId="77777777" w:rsidR="009F1A94" w:rsidRPr="001B6922" w:rsidRDefault="007B6244" w:rsidP="0018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Iepazīšanās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pamatprincipiem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praktiskas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F7" w:rsidRPr="001B6922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="001803F7"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3F7" w:rsidRPr="001B6922">
              <w:rPr>
                <w:rFonts w:ascii="Times New Roman" w:hAnsi="Times New Roman" w:cs="Times New Roman"/>
                <w:sz w:val="24"/>
                <w:szCs w:val="24"/>
              </w:rPr>
              <w:t>apkārtnē</w:t>
            </w:r>
            <w:proofErr w:type="spellEnd"/>
          </w:p>
        </w:tc>
        <w:tc>
          <w:tcPr>
            <w:tcW w:w="1530" w:type="dxa"/>
          </w:tcPr>
          <w:p w14:paraId="6120231D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A94" w:rsidRPr="001B6922" w14:paraId="081D1439" w14:textId="77777777" w:rsidTr="009F1A94">
        <w:tc>
          <w:tcPr>
            <w:tcW w:w="2247" w:type="dxa"/>
          </w:tcPr>
          <w:p w14:paraId="16CA7A32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  <w:proofErr w:type="spellEnd"/>
          </w:p>
        </w:tc>
        <w:tc>
          <w:tcPr>
            <w:tcW w:w="2551" w:type="dxa"/>
          </w:tcPr>
          <w:p w14:paraId="70BE97CB" w14:textId="77777777" w:rsidR="009F1A94" w:rsidRPr="001B6922" w:rsidRDefault="001803F7" w:rsidP="0018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takas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u.c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līnijveida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orientierus</w:t>
            </w:r>
            <w:proofErr w:type="spellEnd"/>
          </w:p>
        </w:tc>
        <w:tc>
          <w:tcPr>
            <w:tcW w:w="3402" w:type="dxa"/>
          </w:tcPr>
          <w:p w14:paraId="5AD23976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Kartes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noorientēšana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apkārtējiem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objektiem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ceļa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Piedalīšanās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sacensībās</w:t>
            </w:r>
            <w:proofErr w:type="spellEnd"/>
          </w:p>
        </w:tc>
        <w:tc>
          <w:tcPr>
            <w:tcW w:w="1530" w:type="dxa"/>
          </w:tcPr>
          <w:p w14:paraId="4DF3414D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49A42656" w14:textId="77777777" w:rsidTr="009F1A94">
        <w:tc>
          <w:tcPr>
            <w:tcW w:w="2247" w:type="dxa"/>
          </w:tcPr>
          <w:p w14:paraId="5E9D7BBD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  <w:proofErr w:type="spellEnd"/>
          </w:p>
        </w:tc>
        <w:tc>
          <w:tcPr>
            <w:tcW w:w="2551" w:type="dxa"/>
          </w:tcPr>
          <w:p w14:paraId="5AA0E1DE" w14:textId="77777777" w:rsidR="009F1A94" w:rsidRPr="001B6922" w:rsidRDefault="001803F7" w:rsidP="0018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Karšu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apzīmējumi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mērogs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905E42D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Teorētiskās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kartēm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apzīmējumiem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apvienotas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apgūtā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izmēģināšanu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dabā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220F8D15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0CC11CBE" w14:textId="77777777" w:rsidTr="009F1A94">
        <w:tc>
          <w:tcPr>
            <w:tcW w:w="2247" w:type="dxa"/>
          </w:tcPr>
          <w:p w14:paraId="395F8490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  <w:proofErr w:type="spellEnd"/>
          </w:p>
        </w:tc>
        <w:tc>
          <w:tcPr>
            <w:tcW w:w="2551" w:type="dxa"/>
          </w:tcPr>
          <w:p w14:paraId="206D618E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spēles</w:t>
            </w:r>
            <w:proofErr w:type="spellEnd"/>
          </w:p>
        </w:tc>
        <w:tc>
          <w:tcPr>
            <w:tcW w:w="3402" w:type="dxa"/>
          </w:tcPr>
          <w:p w14:paraId="1F4444E0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Labirinti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atmiņas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spēles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14:paraId="1913195F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334E3892" w14:textId="77777777" w:rsidTr="009F1A94">
        <w:tc>
          <w:tcPr>
            <w:tcW w:w="2247" w:type="dxa"/>
          </w:tcPr>
          <w:p w14:paraId="67786695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  <w:proofErr w:type="spellEnd"/>
          </w:p>
        </w:tc>
        <w:tc>
          <w:tcPr>
            <w:tcW w:w="2551" w:type="dxa"/>
          </w:tcPr>
          <w:p w14:paraId="11045FDD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kartes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telpās</w:t>
            </w:r>
            <w:proofErr w:type="spellEnd"/>
          </w:p>
        </w:tc>
        <w:tc>
          <w:tcPr>
            <w:tcW w:w="3402" w:type="dxa"/>
          </w:tcPr>
          <w:p w14:paraId="6FDE4CD1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apguve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apzīmējumi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3E35DC38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2B57B48E" w14:textId="77777777" w:rsidTr="009F1A94">
        <w:tc>
          <w:tcPr>
            <w:tcW w:w="2247" w:type="dxa"/>
          </w:tcPr>
          <w:p w14:paraId="5ADD05EA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  <w:proofErr w:type="spellEnd"/>
          </w:p>
        </w:tc>
        <w:tc>
          <w:tcPr>
            <w:tcW w:w="2551" w:type="dxa"/>
          </w:tcPr>
          <w:p w14:paraId="6C38C9C8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Sarežģītāki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apzīmējumi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reljefs</w:t>
            </w:r>
            <w:proofErr w:type="spellEnd"/>
          </w:p>
        </w:tc>
        <w:tc>
          <w:tcPr>
            <w:tcW w:w="3402" w:type="dxa"/>
          </w:tcPr>
          <w:p w14:paraId="59A1ED73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kartē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attēloti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3-dimensionāli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kalni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ieplakas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) un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atpazīt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dabā</w:t>
            </w:r>
            <w:proofErr w:type="spellEnd"/>
          </w:p>
        </w:tc>
        <w:tc>
          <w:tcPr>
            <w:tcW w:w="1530" w:type="dxa"/>
          </w:tcPr>
          <w:p w14:paraId="341F2EEB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2527F64C" w14:textId="77777777" w:rsidTr="009F1A94">
        <w:tc>
          <w:tcPr>
            <w:tcW w:w="2247" w:type="dxa"/>
          </w:tcPr>
          <w:p w14:paraId="5EB6747D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551" w:type="dxa"/>
          </w:tcPr>
          <w:p w14:paraId="189FD580" w14:textId="77777777" w:rsidR="009F1A94" w:rsidRPr="001B6922" w:rsidRDefault="001803F7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Kompasa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lietošanas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prasmes</w:t>
            </w:r>
            <w:proofErr w:type="spellEnd"/>
          </w:p>
        </w:tc>
        <w:tc>
          <w:tcPr>
            <w:tcW w:w="3402" w:type="dxa"/>
          </w:tcPr>
          <w:p w14:paraId="46CE4D2A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Kartes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noorientēšana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apkārtējiem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objektiem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kompasa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ceļa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pamanāmus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objektus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azimutu</w:t>
            </w:r>
            <w:proofErr w:type="spellEnd"/>
          </w:p>
        </w:tc>
        <w:tc>
          <w:tcPr>
            <w:tcW w:w="1530" w:type="dxa"/>
          </w:tcPr>
          <w:p w14:paraId="737330E7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3D7B86D3" w14:textId="77777777" w:rsidTr="009F1A94">
        <w:tc>
          <w:tcPr>
            <w:tcW w:w="2247" w:type="dxa"/>
          </w:tcPr>
          <w:p w14:paraId="09207623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  <w:proofErr w:type="spellEnd"/>
          </w:p>
        </w:tc>
        <w:tc>
          <w:tcPr>
            <w:tcW w:w="2551" w:type="dxa"/>
          </w:tcPr>
          <w:p w14:paraId="3D60DCDB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mežā</w:t>
            </w:r>
            <w:proofErr w:type="spellEnd"/>
          </w:p>
        </w:tc>
        <w:tc>
          <w:tcPr>
            <w:tcW w:w="3402" w:type="dxa"/>
          </w:tcPr>
          <w:p w14:paraId="4805839E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Gatavošanās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kausam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attīstot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prasmes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orientēties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mežā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Piedalīšanās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kausā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</w:p>
        </w:tc>
        <w:tc>
          <w:tcPr>
            <w:tcW w:w="1530" w:type="dxa"/>
          </w:tcPr>
          <w:p w14:paraId="169717DF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94" w:rsidRPr="001B6922" w14:paraId="1CF3BF14" w14:textId="77777777" w:rsidTr="009F1A94">
        <w:tc>
          <w:tcPr>
            <w:tcW w:w="2247" w:type="dxa"/>
          </w:tcPr>
          <w:p w14:paraId="46F02B10" w14:textId="77777777" w:rsidR="009F1A94" w:rsidRPr="001B6922" w:rsidRDefault="007B6244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  <w:proofErr w:type="spellEnd"/>
          </w:p>
        </w:tc>
        <w:tc>
          <w:tcPr>
            <w:tcW w:w="2551" w:type="dxa"/>
          </w:tcPr>
          <w:p w14:paraId="06B0D98F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</w:p>
        </w:tc>
        <w:tc>
          <w:tcPr>
            <w:tcW w:w="3402" w:type="dxa"/>
          </w:tcPr>
          <w:p w14:paraId="49970722" w14:textId="77777777" w:rsidR="009F1A94" w:rsidRPr="001B6922" w:rsidRDefault="005502DD" w:rsidP="0055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komandās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maršruta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pārvietošanās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ātruma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pieveicamās</w:t>
            </w:r>
            <w:proofErr w:type="spellEnd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 xml:space="preserve"> distances </w:t>
            </w:r>
            <w:proofErr w:type="spellStart"/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novērtēšana</w:t>
            </w:r>
            <w:proofErr w:type="spellEnd"/>
          </w:p>
        </w:tc>
        <w:tc>
          <w:tcPr>
            <w:tcW w:w="1530" w:type="dxa"/>
          </w:tcPr>
          <w:p w14:paraId="41F9886E" w14:textId="77777777" w:rsidR="009F1A94" w:rsidRPr="001B6922" w:rsidRDefault="005502DD" w:rsidP="003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F610F2" w14:textId="77777777" w:rsidR="009F1A94" w:rsidRPr="001B6922" w:rsidRDefault="009F1A94" w:rsidP="009F1A94">
      <w:pPr>
        <w:rPr>
          <w:rFonts w:ascii="Times New Roman" w:hAnsi="Times New Roman" w:cs="Times New Roman"/>
          <w:sz w:val="24"/>
          <w:szCs w:val="24"/>
        </w:rPr>
      </w:pPr>
    </w:p>
    <w:p w14:paraId="73F4F3F8" w14:textId="77777777" w:rsidR="009F1A94" w:rsidRPr="001B6922" w:rsidRDefault="009F1A94" w:rsidP="009F1A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922">
        <w:rPr>
          <w:rFonts w:ascii="Times New Roman" w:hAnsi="Times New Roman" w:cs="Times New Roman"/>
          <w:b/>
          <w:sz w:val="24"/>
          <w:szCs w:val="24"/>
        </w:rPr>
        <w:t>Sagatavoja</w:t>
      </w:r>
      <w:proofErr w:type="spellEnd"/>
      <w:r w:rsidRPr="001B6922">
        <w:rPr>
          <w:rFonts w:ascii="Times New Roman" w:hAnsi="Times New Roman" w:cs="Times New Roman"/>
          <w:b/>
          <w:sz w:val="24"/>
          <w:szCs w:val="24"/>
        </w:rPr>
        <w:t>:</w:t>
      </w:r>
      <w:r w:rsidR="005502DD"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b/>
          <w:sz w:val="24"/>
          <w:szCs w:val="24"/>
        </w:rPr>
        <w:t>Ildze</w:t>
      </w:r>
      <w:proofErr w:type="spellEnd"/>
      <w:r w:rsidR="005502DD" w:rsidRPr="001B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2DD" w:rsidRPr="001B6922">
        <w:rPr>
          <w:rFonts w:ascii="Times New Roman" w:hAnsi="Times New Roman" w:cs="Times New Roman"/>
          <w:b/>
          <w:sz w:val="24"/>
          <w:szCs w:val="24"/>
        </w:rPr>
        <w:t>Straume</w:t>
      </w:r>
      <w:proofErr w:type="spellEnd"/>
    </w:p>
    <w:p w14:paraId="17406C0E" w14:textId="77777777" w:rsidR="006E36D7" w:rsidRPr="001B6922" w:rsidRDefault="006E36D7">
      <w:pPr>
        <w:rPr>
          <w:rFonts w:ascii="Times New Roman" w:hAnsi="Times New Roman" w:cs="Times New Roman"/>
          <w:sz w:val="24"/>
          <w:szCs w:val="24"/>
        </w:rPr>
      </w:pPr>
    </w:p>
    <w:sectPr w:rsidR="006E36D7" w:rsidRPr="001B6922" w:rsidSect="0037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238F"/>
    <w:multiLevelType w:val="hybridMultilevel"/>
    <w:tmpl w:val="DD56E47C"/>
    <w:lvl w:ilvl="0" w:tplc="1654D8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414E"/>
    <w:multiLevelType w:val="multilevel"/>
    <w:tmpl w:val="0E62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9524BB8"/>
    <w:multiLevelType w:val="hybridMultilevel"/>
    <w:tmpl w:val="2068A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915"/>
    <w:multiLevelType w:val="hybridMultilevel"/>
    <w:tmpl w:val="ACF81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4"/>
    <w:rsid w:val="000738A2"/>
    <w:rsid w:val="001803F7"/>
    <w:rsid w:val="001B6922"/>
    <w:rsid w:val="003B6705"/>
    <w:rsid w:val="004922E2"/>
    <w:rsid w:val="005502DD"/>
    <w:rsid w:val="006E36D7"/>
    <w:rsid w:val="007B6244"/>
    <w:rsid w:val="009F1A94"/>
    <w:rsid w:val="00DB4531"/>
    <w:rsid w:val="00D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913"/>
  <w15:docId w15:val="{A6CA6778-14CC-4ECE-AC0F-6368F66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1A94"/>
    <w:rPr>
      <w:rFonts w:eastAsiaTheme="minorEastAsia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1A94"/>
    <w:pPr>
      <w:ind w:left="720"/>
      <w:contextualSpacing/>
    </w:pPr>
  </w:style>
  <w:style w:type="table" w:styleId="Reatabula">
    <w:name w:val="Table Grid"/>
    <w:basedOn w:val="Parastatabula"/>
    <w:uiPriority w:val="39"/>
    <w:rsid w:val="009F1A9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1">
    <w:name w:val="Saraksta rindkopa1"/>
    <w:basedOn w:val="Parasts"/>
    <w:uiPriority w:val="34"/>
    <w:qFormat/>
    <w:rsid w:val="00DC59B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4531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Vanaga</dc:creator>
  <cp:lastModifiedBy>Aija Vanaga</cp:lastModifiedBy>
  <cp:revision>3</cp:revision>
  <cp:lastPrinted>2021-09-09T06:32:00Z</cp:lastPrinted>
  <dcterms:created xsi:type="dcterms:W3CDTF">2021-09-07T06:53:00Z</dcterms:created>
  <dcterms:modified xsi:type="dcterms:W3CDTF">2021-09-09T06:32:00Z</dcterms:modified>
</cp:coreProperties>
</file>